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87D95" w14:textId="3F06340E" w:rsidR="00065DE9" w:rsidRPr="00F33118" w:rsidRDefault="00C030C0">
      <w:pPr>
        <w:rPr>
          <w:b/>
          <w:bCs/>
          <w:lang w:val="en-US"/>
        </w:rPr>
      </w:pPr>
      <w:r w:rsidRPr="00F33118">
        <w:rPr>
          <w:b/>
          <w:bCs/>
          <w:lang w:val="en-US"/>
        </w:rPr>
        <w:t>MODECOM VOLCANO 0C T</w:t>
      </w:r>
      <w:r w:rsidR="00A433E7">
        <w:rPr>
          <w:b/>
          <w:bCs/>
          <w:lang w:val="en-US"/>
        </w:rPr>
        <w:t>2</w:t>
      </w:r>
      <w:r w:rsidRPr="00F33118">
        <w:rPr>
          <w:b/>
          <w:bCs/>
          <w:lang w:val="en-US"/>
        </w:rPr>
        <w:t xml:space="preserve">02 LCD ARGB AIR COOLER 120 </w:t>
      </w:r>
      <w:r w:rsidR="00A433E7">
        <w:rPr>
          <w:b/>
          <w:bCs/>
          <w:lang w:val="en-US"/>
        </w:rPr>
        <w:t>WHITE</w:t>
      </w:r>
    </w:p>
    <w:p w14:paraId="5DDADE45" w14:textId="0527794B" w:rsidR="00D7030E" w:rsidRDefault="00957C95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664E50C" wp14:editId="65B4EA36">
            <wp:extent cx="5753100" cy="2695575"/>
            <wp:effectExtent l="0" t="0" r="0" b="9525"/>
            <wp:docPr id="1690212230" name="Obraz 1" descr="Obraz zawierający elektron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12230" name="Obraz 1" descr="Obraz zawierający elektron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49047724" w:rsidR="00F33118" w:rsidRDefault="00D65EE9">
      <w:pPr>
        <w:rPr>
          <w:b/>
          <w:bCs/>
          <w:color w:val="EE0000"/>
        </w:rPr>
      </w:pPr>
      <w:r w:rsidRPr="00573CAA">
        <w:rPr>
          <w:b/>
          <w:bCs/>
          <w:color w:val="EE0000"/>
        </w:rPr>
        <w:t>CPU POD KONTROLĄ</w:t>
      </w:r>
    </w:p>
    <w:p w14:paraId="15C22A29" w14:textId="578BBABE" w:rsidR="00467F86" w:rsidRPr="00573CAA" w:rsidRDefault="00467F86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17FA7B49" wp14:editId="7915E1FE">
            <wp:extent cx="5753100" cy="2695575"/>
            <wp:effectExtent l="0" t="0" r="0" b="9525"/>
            <wp:docPr id="15153992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F65C" w14:textId="049DFE2B" w:rsidR="00E54704" w:rsidRPr="000801D1" w:rsidRDefault="000A5A29">
      <w:pPr>
        <w:rPr>
          <w:color w:val="EE0000"/>
        </w:rPr>
      </w:pPr>
      <w:r w:rsidRPr="000801D1">
        <w:rPr>
          <w:color w:val="EE0000"/>
        </w:rPr>
        <w:t xml:space="preserve">Szybki rzut oka i temperatura </w:t>
      </w:r>
      <w:r w:rsidR="00E227D8" w:rsidRPr="000801D1">
        <w:rPr>
          <w:color w:val="EE0000"/>
        </w:rPr>
        <w:t xml:space="preserve">procesora </w:t>
      </w:r>
      <w:r w:rsidRPr="000801D1">
        <w:rPr>
          <w:color w:val="EE0000"/>
        </w:rPr>
        <w:t xml:space="preserve">oraz prędkość </w:t>
      </w:r>
      <w:r w:rsidR="001E041F" w:rsidRPr="000801D1">
        <w:rPr>
          <w:color w:val="EE0000"/>
        </w:rPr>
        <w:t xml:space="preserve">wentylatora jest pod kontrolą. </w:t>
      </w:r>
      <w:r w:rsidR="00152E80" w:rsidRPr="000801D1">
        <w:rPr>
          <w:color w:val="EE0000"/>
        </w:rPr>
        <w:t>Bez nakładek programowych, wygodnie</w:t>
      </w:r>
      <w:r w:rsidR="00E54704" w:rsidRPr="000801D1">
        <w:rPr>
          <w:color w:val="EE0000"/>
        </w:rPr>
        <w:t xml:space="preserve"> i efektownie.</w:t>
      </w:r>
      <w:r w:rsidR="00767707" w:rsidRPr="000801D1">
        <w:rPr>
          <w:color w:val="EE0000"/>
        </w:rPr>
        <w:t xml:space="preserve"> </w:t>
      </w:r>
      <w:r w:rsidR="00767707" w:rsidRPr="00152E9E">
        <w:rPr>
          <w:b/>
          <w:bCs/>
          <w:color w:val="EE0000"/>
        </w:rPr>
        <w:t>Wbudowany ekran LED</w:t>
      </w:r>
      <w:r w:rsidR="00767707" w:rsidRPr="000801D1">
        <w:rPr>
          <w:color w:val="EE0000"/>
        </w:rPr>
        <w:t xml:space="preserve"> wyświetla to, co naprawdę potrzebujesz.</w:t>
      </w:r>
      <w:r w:rsidR="00573CAA">
        <w:rPr>
          <w:color w:val="EE0000"/>
        </w:rPr>
        <w:t xml:space="preserve"> </w:t>
      </w:r>
      <w:r w:rsidR="002B3C31">
        <w:rPr>
          <w:color w:val="EE0000"/>
        </w:rPr>
        <w:t xml:space="preserve">To </w:t>
      </w:r>
      <w:r w:rsidR="002B3C31" w:rsidRPr="002B3C31">
        <w:rPr>
          <w:color w:val="EE0000"/>
        </w:rPr>
        <w:t>idealne połączenie eleganckiego designu z dokładną informacją o pracy Twojego procesora.</w:t>
      </w:r>
    </w:p>
    <w:p w14:paraId="7CF6C0D3" w14:textId="77777777" w:rsidR="00E54704" w:rsidRPr="000801D1" w:rsidRDefault="00E54704">
      <w:pPr>
        <w:rPr>
          <w:color w:val="EE0000"/>
        </w:rPr>
      </w:pPr>
    </w:p>
    <w:p w14:paraId="3F0E3E69" w14:textId="77777777" w:rsidR="00F02C02" w:rsidRDefault="00F02C02">
      <w:pPr>
        <w:rPr>
          <w:b/>
          <w:bCs/>
          <w:color w:val="EE0000"/>
        </w:rPr>
      </w:pPr>
      <w:r w:rsidRPr="000801D1">
        <w:rPr>
          <w:b/>
          <w:bCs/>
          <w:color w:val="EE0000"/>
        </w:rPr>
        <w:t>WIZUALNA MAESTRIA</w:t>
      </w:r>
    </w:p>
    <w:p w14:paraId="48916ADE" w14:textId="4926BDB4" w:rsidR="00467F86" w:rsidRPr="000801D1" w:rsidRDefault="00467F86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lastRenderedPageBreak/>
        <w:drawing>
          <wp:inline distT="0" distB="0" distL="0" distR="0" wp14:anchorId="0B2C40D2" wp14:editId="042B4E5D">
            <wp:extent cx="5753100" cy="3238500"/>
            <wp:effectExtent l="0" t="0" r="0" b="0"/>
            <wp:docPr id="20762410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81B9" w14:textId="6B32D64D" w:rsidR="00D65EE9" w:rsidRPr="000801D1" w:rsidRDefault="001E0400">
      <w:pPr>
        <w:rPr>
          <w:color w:val="EE0000"/>
        </w:rPr>
      </w:pPr>
      <w:r w:rsidRPr="000801D1">
        <w:rPr>
          <w:color w:val="EE0000"/>
        </w:rPr>
        <w:t xml:space="preserve">Pasek oraz wentylator </w:t>
      </w:r>
      <w:r w:rsidRPr="00152E9E">
        <w:rPr>
          <w:b/>
          <w:bCs/>
          <w:color w:val="EE0000"/>
        </w:rPr>
        <w:t>LED ARGB</w:t>
      </w:r>
      <w:r w:rsidRPr="000801D1">
        <w:rPr>
          <w:color w:val="EE0000"/>
        </w:rPr>
        <w:t xml:space="preserve"> zamienia wnętrze obudowy w wizualny spektakl. </w:t>
      </w:r>
      <w:r w:rsidR="00850D55">
        <w:rPr>
          <w:color w:val="EE0000"/>
        </w:rPr>
        <w:t>Świetnie sprawdzi się</w:t>
      </w:r>
      <w:r w:rsidRPr="000801D1">
        <w:rPr>
          <w:color w:val="EE0000"/>
        </w:rPr>
        <w:t xml:space="preserve"> </w:t>
      </w:r>
      <w:r w:rsidR="00850D55">
        <w:rPr>
          <w:color w:val="EE0000"/>
        </w:rPr>
        <w:t xml:space="preserve">w </w:t>
      </w:r>
      <w:r w:rsidRPr="000801D1">
        <w:rPr>
          <w:color w:val="EE0000"/>
        </w:rPr>
        <w:t>obud</w:t>
      </w:r>
      <w:r w:rsidR="00850D55">
        <w:rPr>
          <w:color w:val="EE0000"/>
        </w:rPr>
        <w:t>o</w:t>
      </w:r>
      <w:r w:rsidRPr="000801D1">
        <w:rPr>
          <w:color w:val="EE0000"/>
        </w:rPr>
        <w:t>w</w:t>
      </w:r>
      <w:r w:rsidR="00850D55">
        <w:rPr>
          <w:color w:val="EE0000"/>
        </w:rPr>
        <w:t>ach</w:t>
      </w:r>
      <w:r w:rsidRPr="000801D1">
        <w:rPr>
          <w:color w:val="EE0000"/>
        </w:rPr>
        <w:t xml:space="preserve"> typu akwarium lub obud</w:t>
      </w:r>
      <w:r w:rsidR="00850D55">
        <w:rPr>
          <w:color w:val="EE0000"/>
        </w:rPr>
        <w:t>owach</w:t>
      </w:r>
      <w:r w:rsidRPr="000801D1">
        <w:rPr>
          <w:color w:val="EE0000"/>
        </w:rPr>
        <w:t xml:space="preserve"> ze szklanym panelem bocznym.</w:t>
      </w:r>
      <w:r w:rsidR="00EB40C8">
        <w:rPr>
          <w:color w:val="EE0000"/>
        </w:rPr>
        <w:t xml:space="preserve"> </w:t>
      </w:r>
      <w:r w:rsidR="00931884" w:rsidRPr="00931884">
        <w:rPr>
          <w:color w:val="EE0000"/>
        </w:rPr>
        <w:t xml:space="preserve">Białe wykończenie to fundament dla budowy zestawów typu </w:t>
      </w:r>
      <w:proofErr w:type="spellStart"/>
      <w:r w:rsidR="00931884" w:rsidRPr="00931884">
        <w:rPr>
          <w:color w:val="EE0000"/>
        </w:rPr>
        <w:t>All</w:t>
      </w:r>
      <w:proofErr w:type="spellEnd"/>
      <w:r w:rsidR="00931884" w:rsidRPr="00931884">
        <w:rPr>
          <w:color w:val="EE0000"/>
        </w:rPr>
        <w:t>-White. To wybór dla użytkowników, którzy rezygnują z klasycznej czerni na rzecz sterylnej nowoczesności i wizualnej lekkości swojego setupu.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704DF886" w14:textId="3B882A17" w:rsidR="00467F86" w:rsidRPr="00D65514" w:rsidRDefault="00467F8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593A9C" wp14:editId="3AC53B7E">
            <wp:extent cx="5753100" cy="2695575"/>
            <wp:effectExtent l="0" t="0" r="0" b="9525"/>
            <wp:docPr id="140358159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76DC7E34" w14:textId="3B7A600D" w:rsidR="00467F86" w:rsidRPr="00215A43" w:rsidRDefault="00467F8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7B0037" wp14:editId="05FFA570">
            <wp:extent cx="5753100" cy="2695575"/>
            <wp:effectExtent l="0" t="0" r="0" b="9525"/>
            <wp:docPr id="72723342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4DBFE1FC" w14:textId="5C892568" w:rsidR="00467F86" w:rsidRPr="002C2781" w:rsidRDefault="00467F8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9597DF" wp14:editId="0859150C">
            <wp:extent cx="5753100" cy="2695575"/>
            <wp:effectExtent l="0" t="0" r="0" b="9525"/>
            <wp:docPr id="75138044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770427BA" w:rsidR="00767707" w:rsidRDefault="00131210" w:rsidP="00767707">
      <w:r>
        <w:t>W</w:t>
      </w:r>
      <w:r w:rsidR="00767707" w:rsidRPr="00767707">
        <w:t xml:space="preserve">entylator </w:t>
      </w:r>
      <w:r w:rsidR="002B3E0A">
        <w:t xml:space="preserve">ARGB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lastRenderedPageBreak/>
        <w:t>GRAJ, GDY INNI ŚPIĄ</w:t>
      </w:r>
    </w:p>
    <w:p w14:paraId="2F2E8E3B" w14:textId="4E3B7F47" w:rsidR="00467F86" w:rsidRPr="00767707" w:rsidRDefault="00467F86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DD4862" wp14:editId="02D55C1D">
            <wp:extent cx="5753100" cy="2695575"/>
            <wp:effectExtent l="0" t="0" r="0" b="9525"/>
            <wp:docPr id="28579269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 xml:space="preserve">generując hałas zaledwie na poziomie 28 </w:t>
      </w:r>
      <w:proofErr w:type="spellStart"/>
      <w:r w:rsidR="00767707" w:rsidRPr="00767707">
        <w:rPr>
          <w:b/>
          <w:bCs/>
        </w:rPr>
        <w:t>dbA</w:t>
      </w:r>
      <w:proofErr w:type="spellEnd"/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56A7CFCC" w:rsidR="00AE152F" w:rsidRDefault="00360019">
      <w:pPr>
        <w:rPr>
          <w:b/>
          <w:bCs/>
        </w:rPr>
      </w:pPr>
      <w:r>
        <w:rPr>
          <w:b/>
          <w:bCs/>
        </w:rPr>
        <w:t>NIEZBĘDNA PRECYZJA</w:t>
      </w:r>
    </w:p>
    <w:p w14:paraId="0C0B34A1" w14:textId="2B3C47E2" w:rsidR="00467F86" w:rsidRPr="005B5DF9" w:rsidRDefault="00467F8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652D1E" wp14:editId="6F1C497E">
            <wp:extent cx="5753100" cy="2695575"/>
            <wp:effectExtent l="0" t="0" r="0" b="9525"/>
            <wp:docPr id="143865247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52A85089" w14:textId="2B5447C2" w:rsidR="00467F86" w:rsidRPr="00200654" w:rsidRDefault="00467F8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C5B8BD4" wp14:editId="258CF308">
            <wp:extent cx="5753100" cy="2695575"/>
            <wp:effectExtent l="0" t="0" r="0" b="9525"/>
            <wp:docPr id="188200727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55EA0B45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956918">
        <w:rPr>
          <w:b/>
          <w:bCs/>
        </w:rPr>
        <w:t>Y PROJEKT</w:t>
      </w:r>
    </w:p>
    <w:p w14:paraId="675D2255" w14:textId="4252F91B" w:rsidR="00467F86" w:rsidRPr="009116AA" w:rsidRDefault="00467F8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6E931A" wp14:editId="74B0EBCC">
            <wp:extent cx="5753100" cy="2695575"/>
            <wp:effectExtent l="0" t="0" r="0" b="9525"/>
            <wp:docPr id="3171358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32E14" w14:textId="77777777" w:rsidR="00C7708F" w:rsidRDefault="00C7708F" w:rsidP="00A433E7">
      <w:pPr>
        <w:spacing w:after="0" w:line="240" w:lineRule="auto"/>
      </w:pPr>
      <w:r>
        <w:separator/>
      </w:r>
    </w:p>
  </w:endnote>
  <w:endnote w:type="continuationSeparator" w:id="0">
    <w:p w14:paraId="46314273" w14:textId="77777777" w:rsidR="00C7708F" w:rsidRDefault="00C7708F" w:rsidP="00A4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CA302" w14:textId="77777777" w:rsidR="00C7708F" w:rsidRDefault="00C7708F" w:rsidP="00A433E7">
      <w:pPr>
        <w:spacing w:after="0" w:line="240" w:lineRule="auto"/>
      </w:pPr>
      <w:r>
        <w:separator/>
      </w:r>
    </w:p>
  </w:footnote>
  <w:footnote w:type="continuationSeparator" w:id="0">
    <w:p w14:paraId="2567C037" w14:textId="77777777" w:rsidR="00C7708F" w:rsidRDefault="00C7708F" w:rsidP="00A433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65DE9"/>
    <w:rsid w:val="00076767"/>
    <w:rsid w:val="000801D1"/>
    <w:rsid w:val="000A5A29"/>
    <w:rsid w:val="00117236"/>
    <w:rsid w:val="00131210"/>
    <w:rsid w:val="00133095"/>
    <w:rsid w:val="00152E80"/>
    <w:rsid w:val="00152E9E"/>
    <w:rsid w:val="001A242C"/>
    <w:rsid w:val="001A5EC8"/>
    <w:rsid w:val="001E0400"/>
    <w:rsid w:val="001E041F"/>
    <w:rsid w:val="00200654"/>
    <w:rsid w:val="00215A43"/>
    <w:rsid w:val="00220F51"/>
    <w:rsid w:val="00232AB5"/>
    <w:rsid w:val="00244A60"/>
    <w:rsid w:val="00270FEE"/>
    <w:rsid w:val="002A3106"/>
    <w:rsid w:val="002B3C31"/>
    <w:rsid w:val="002B3E0A"/>
    <w:rsid w:val="002C2781"/>
    <w:rsid w:val="00306E3D"/>
    <w:rsid w:val="003106D1"/>
    <w:rsid w:val="00327C51"/>
    <w:rsid w:val="00360019"/>
    <w:rsid w:val="00411169"/>
    <w:rsid w:val="00416E5B"/>
    <w:rsid w:val="00437557"/>
    <w:rsid w:val="00467F86"/>
    <w:rsid w:val="00481E38"/>
    <w:rsid w:val="004A32CA"/>
    <w:rsid w:val="004B2A0B"/>
    <w:rsid w:val="004C2F93"/>
    <w:rsid w:val="005428C6"/>
    <w:rsid w:val="00573CAA"/>
    <w:rsid w:val="005B5DF9"/>
    <w:rsid w:val="00660D3E"/>
    <w:rsid w:val="00694432"/>
    <w:rsid w:val="00694F65"/>
    <w:rsid w:val="006D00EE"/>
    <w:rsid w:val="006D088E"/>
    <w:rsid w:val="00716976"/>
    <w:rsid w:val="0072008D"/>
    <w:rsid w:val="007548A2"/>
    <w:rsid w:val="00767707"/>
    <w:rsid w:val="007D70EF"/>
    <w:rsid w:val="007E53DA"/>
    <w:rsid w:val="0084463D"/>
    <w:rsid w:val="00850D55"/>
    <w:rsid w:val="00864C2C"/>
    <w:rsid w:val="008875F7"/>
    <w:rsid w:val="00890FA3"/>
    <w:rsid w:val="008A0698"/>
    <w:rsid w:val="008A4383"/>
    <w:rsid w:val="008F001D"/>
    <w:rsid w:val="009116AA"/>
    <w:rsid w:val="00917D33"/>
    <w:rsid w:val="00931884"/>
    <w:rsid w:val="00956918"/>
    <w:rsid w:val="00957C95"/>
    <w:rsid w:val="009D6116"/>
    <w:rsid w:val="009E1D18"/>
    <w:rsid w:val="009E7123"/>
    <w:rsid w:val="009E7C98"/>
    <w:rsid w:val="00A0650A"/>
    <w:rsid w:val="00A109EE"/>
    <w:rsid w:val="00A31DFC"/>
    <w:rsid w:val="00A4220B"/>
    <w:rsid w:val="00A433E7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F6F73"/>
    <w:rsid w:val="00C030C0"/>
    <w:rsid w:val="00C23C11"/>
    <w:rsid w:val="00C45AD3"/>
    <w:rsid w:val="00C66ECE"/>
    <w:rsid w:val="00C7708F"/>
    <w:rsid w:val="00CA603D"/>
    <w:rsid w:val="00D17FF7"/>
    <w:rsid w:val="00D23020"/>
    <w:rsid w:val="00D54D85"/>
    <w:rsid w:val="00D551D3"/>
    <w:rsid w:val="00D65514"/>
    <w:rsid w:val="00D65EE9"/>
    <w:rsid w:val="00D7030E"/>
    <w:rsid w:val="00D8126E"/>
    <w:rsid w:val="00DB134A"/>
    <w:rsid w:val="00DB7D39"/>
    <w:rsid w:val="00E064CE"/>
    <w:rsid w:val="00E227D8"/>
    <w:rsid w:val="00E2448E"/>
    <w:rsid w:val="00E51A03"/>
    <w:rsid w:val="00E54704"/>
    <w:rsid w:val="00E962E9"/>
    <w:rsid w:val="00EB40C8"/>
    <w:rsid w:val="00EB6539"/>
    <w:rsid w:val="00F02C02"/>
    <w:rsid w:val="00F33118"/>
    <w:rsid w:val="00F37856"/>
    <w:rsid w:val="00FC2857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4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3E7"/>
  </w:style>
  <w:style w:type="paragraph" w:styleId="Stopka">
    <w:name w:val="footer"/>
    <w:basedOn w:val="Normalny"/>
    <w:link w:val="StopkaZnak"/>
    <w:uiPriority w:val="99"/>
    <w:unhideWhenUsed/>
    <w:rsid w:val="00A43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364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13</cp:revision>
  <dcterms:created xsi:type="dcterms:W3CDTF">2026-03-04T12:37:00Z</dcterms:created>
  <dcterms:modified xsi:type="dcterms:W3CDTF">2026-03-05T11:58:00Z</dcterms:modified>
</cp:coreProperties>
</file>